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4573A" w14:textId="1AB3F077" w:rsidR="00B43839" w:rsidRPr="00D059D0" w:rsidRDefault="00B43839" w:rsidP="00B43839">
      <w:pPr>
        <w:jc w:val="center"/>
        <w:rPr>
          <w:sz w:val="28"/>
          <w:szCs w:val="28"/>
        </w:rPr>
      </w:pPr>
      <w:r w:rsidRPr="00D059D0">
        <w:rPr>
          <w:sz w:val="28"/>
          <w:szCs w:val="28"/>
        </w:rPr>
        <w:t>Coping Through the Holidays</w:t>
      </w:r>
    </w:p>
    <w:p w14:paraId="5A1C0B4D" w14:textId="77777777" w:rsidR="00B43839" w:rsidRDefault="00B43839" w:rsidP="00B43839"/>
    <w:p w14:paraId="0B1D0854" w14:textId="1CB28A23" w:rsidR="00B43839" w:rsidRDefault="00806009" w:rsidP="00B43839">
      <w:pPr>
        <w:pStyle w:val="ListParagraph"/>
        <w:numPr>
          <w:ilvl w:val="0"/>
          <w:numId w:val="2"/>
        </w:numPr>
      </w:pPr>
      <w:r>
        <w:t>A</w:t>
      </w:r>
      <w:r w:rsidR="00FD6A22">
        <w:t>cknowledg</w:t>
      </w:r>
      <w:r>
        <w:t>ing</w:t>
      </w:r>
      <w:r w:rsidR="00FD6A22">
        <w:t xml:space="preserve"> and accept</w:t>
      </w:r>
      <w:r>
        <w:t>ing</w:t>
      </w:r>
      <w:r w:rsidR="00FD6A22">
        <w:t xml:space="preserve"> our feelings</w:t>
      </w:r>
    </w:p>
    <w:p w14:paraId="15F958FA" w14:textId="4172E16A" w:rsidR="00FD6A22" w:rsidRDefault="00806009" w:rsidP="00B43839">
      <w:pPr>
        <w:pStyle w:val="ListParagraph"/>
        <w:numPr>
          <w:ilvl w:val="0"/>
          <w:numId w:val="2"/>
        </w:numPr>
      </w:pPr>
      <w:r>
        <w:t>D</w:t>
      </w:r>
      <w:r w:rsidR="00FD6A22">
        <w:t>ecide</w:t>
      </w:r>
      <w:r w:rsidR="006843D9">
        <w:t xml:space="preserve"> what we can handle comfortably, and let our needs be known to family, friends, and relatives</w:t>
      </w:r>
    </w:p>
    <w:p w14:paraId="320A496F" w14:textId="310CD3FE" w:rsidR="006843D9" w:rsidRDefault="005303C0" w:rsidP="00B43839">
      <w:pPr>
        <w:pStyle w:val="ListParagraph"/>
        <w:numPr>
          <w:ilvl w:val="0"/>
          <w:numId w:val="2"/>
        </w:numPr>
      </w:pPr>
      <w:r>
        <w:t xml:space="preserve">Ask yourself these questions before </w:t>
      </w:r>
      <w:proofErr w:type="gramStart"/>
      <w:r>
        <w:t>making a decision</w:t>
      </w:r>
      <w:proofErr w:type="gramEnd"/>
      <w:r>
        <w:t xml:space="preserve"> on greeting cards, holiday baking, decorating outside, or baking a big family dinne</w:t>
      </w:r>
      <w:r w:rsidR="005F0CC4">
        <w:t>r:</w:t>
      </w:r>
    </w:p>
    <w:p w14:paraId="7116CEDF" w14:textId="4639041A" w:rsidR="005F0CC4" w:rsidRDefault="005F0CC4" w:rsidP="005F0CC4">
      <w:pPr>
        <w:pStyle w:val="ListParagraph"/>
      </w:pPr>
      <w:r>
        <w:t>-Do I really enjoy this?</w:t>
      </w:r>
    </w:p>
    <w:p w14:paraId="23AC8FBE" w14:textId="0ACCB4EC" w:rsidR="005F0CC4" w:rsidRDefault="005F0CC4" w:rsidP="005F0CC4">
      <w:pPr>
        <w:pStyle w:val="ListParagraph"/>
      </w:pPr>
      <w:r>
        <w:t>-Is there a task that can be shared by other family members?</w:t>
      </w:r>
    </w:p>
    <w:p w14:paraId="4EB57AA3" w14:textId="739410E4" w:rsidR="004B3EDB" w:rsidRDefault="004B3EDB" w:rsidP="005F0CC4">
      <w:pPr>
        <w:pStyle w:val="ListParagraph"/>
      </w:pPr>
      <w:r>
        <w:t>-Would Thanksgiving be Thanksgiving or Christmas be Christmas without it?</w:t>
      </w:r>
    </w:p>
    <w:p w14:paraId="09209F62" w14:textId="727C365D" w:rsidR="004B3EDB" w:rsidRDefault="007E6AD3" w:rsidP="004B3EDB">
      <w:pPr>
        <w:pStyle w:val="ListParagraph"/>
        <w:numPr>
          <w:ilvl w:val="0"/>
          <w:numId w:val="2"/>
        </w:numPr>
      </w:pPr>
      <w:r>
        <w:t>Try making changes-it can make things easier to handle</w:t>
      </w:r>
    </w:p>
    <w:p w14:paraId="52E8AB1B" w14:textId="2C7DF05C" w:rsidR="007E6AD3" w:rsidRDefault="007E6AD3" w:rsidP="007E6AD3">
      <w:pPr>
        <w:pStyle w:val="ListParagraph"/>
      </w:pPr>
      <w:r>
        <w:t>-Example</w:t>
      </w:r>
      <w:r w:rsidR="0041336D">
        <w:t>s</w:t>
      </w:r>
      <w:r>
        <w:t xml:space="preserve">: </w:t>
      </w:r>
      <w:r w:rsidR="00C4504B">
        <w:t>open presents on Christmas Eve instead of Christmas morning (or vice versa), have dinner at a different time or place</w:t>
      </w:r>
    </w:p>
    <w:p w14:paraId="00469811" w14:textId="6D13B208" w:rsidR="0041336D" w:rsidRDefault="0041336D" w:rsidP="0041336D">
      <w:pPr>
        <w:pStyle w:val="ListParagraph"/>
        <w:numPr>
          <w:ilvl w:val="0"/>
          <w:numId w:val="2"/>
        </w:numPr>
      </w:pPr>
      <w:r>
        <w:t>Concentrate on doing something for someone else</w:t>
      </w:r>
      <w:r w:rsidR="008C5981">
        <w:t xml:space="preserve"> such as volunteering, give a gift in memory of your loved one, or adopt a needy family</w:t>
      </w:r>
      <w:r w:rsidR="00E069B0">
        <w:t xml:space="preserve"> (child or elderly person) for the holidays</w:t>
      </w:r>
    </w:p>
    <w:p w14:paraId="6F24BDC9" w14:textId="7BC60BC4" w:rsidR="00806009" w:rsidRDefault="00EF2E32" w:rsidP="00806009">
      <w:pPr>
        <w:pStyle w:val="ListParagraph"/>
        <w:numPr>
          <w:ilvl w:val="0"/>
          <w:numId w:val="2"/>
        </w:numPr>
      </w:pPr>
      <w:r>
        <w:t>Evaluate your coping plans; let friends and family know of any intended changes and let them know your limits</w:t>
      </w:r>
    </w:p>
    <w:p w14:paraId="7EB84B96" w14:textId="159D1C5A" w:rsidR="001028BB" w:rsidRPr="0027735D" w:rsidRDefault="001028BB">
      <w:pPr>
        <w:rPr>
          <w:b/>
          <w:bCs/>
        </w:rPr>
      </w:pPr>
      <w:r w:rsidRPr="0027735D">
        <w:rPr>
          <w:b/>
          <w:bCs/>
        </w:rPr>
        <w:t xml:space="preserve">Books on Grief and the Holidays </w:t>
      </w:r>
    </w:p>
    <w:p w14:paraId="3C55C923" w14:textId="434C80C2" w:rsidR="001028BB" w:rsidRDefault="001028BB">
      <w:r w:rsidRPr="00161CB7">
        <w:rPr>
          <w:b/>
          <w:bCs/>
        </w:rPr>
        <w:t>James Miller,</w:t>
      </w:r>
      <w:r>
        <w:t xml:space="preserve"> </w:t>
      </w:r>
      <w:r w:rsidR="00161CB7">
        <w:t>“</w:t>
      </w:r>
      <w:r>
        <w:t xml:space="preserve">How Will I Get Through the Holidays? Twelve Ideas for Those </w:t>
      </w:r>
      <w:r w:rsidR="001F01C8">
        <w:t>Who’s</w:t>
      </w:r>
      <w:r>
        <w:t xml:space="preserve"> Loved One Has Died </w:t>
      </w:r>
      <w:r w:rsidR="00161CB7">
        <w:t>“</w:t>
      </w:r>
    </w:p>
    <w:p w14:paraId="0B8B36E8" w14:textId="4FE58867" w:rsidR="004F2ECE" w:rsidRDefault="001028BB">
      <w:r w:rsidRPr="00161CB7">
        <w:rPr>
          <w:b/>
          <w:bCs/>
        </w:rPr>
        <w:t>Drs. Clarence Tucker and Cliff Davis, Holiday Blues</w:t>
      </w:r>
      <w:r>
        <w:t>—</w:t>
      </w:r>
      <w:r w:rsidR="00161CB7">
        <w:t>"</w:t>
      </w:r>
      <w:r>
        <w:t>A Self-Help Manual on Grief Through the Holiday</w:t>
      </w:r>
      <w:r w:rsidR="00161CB7">
        <w:t>”</w:t>
      </w:r>
    </w:p>
    <w:p w14:paraId="4D4693C6" w14:textId="3B56583D" w:rsidR="001028BB" w:rsidRDefault="001028BB">
      <w:r w:rsidRPr="00681AD5">
        <w:rPr>
          <w:b/>
          <w:bCs/>
        </w:rPr>
        <w:t>Mitch Albom</w:t>
      </w:r>
      <w:r w:rsidR="00703BE9">
        <w:t xml:space="preserve">, “The Five People You Meet in Heaven”, “For One More Day”, </w:t>
      </w:r>
      <w:r w:rsidR="00681AD5">
        <w:t>“Have a Little Faith”-any book by this author is good, short books and easy reading</w:t>
      </w:r>
    </w:p>
    <w:p w14:paraId="48B73812" w14:textId="609C22EE" w:rsidR="00681AD5" w:rsidRDefault="00681AD5" w:rsidP="00681AD5">
      <w:pPr>
        <w:rPr>
          <w:rFonts w:eastAsia="Times New Roman"/>
          <w:color w:val="000000"/>
        </w:rPr>
      </w:pPr>
      <w:r w:rsidRPr="00681AD5">
        <w:rPr>
          <w:rFonts w:eastAsia="Times New Roman"/>
          <w:b/>
          <w:bCs/>
          <w:color w:val="000000"/>
        </w:rPr>
        <w:t>Mikki Brammer</w:t>
      </w:r>
      <w:r>
        <w:rPr>
          <w:rFonts w:eastAsia="Times New Roman"/>
          <w:color w:val="000000"/>
        </w:rPr>
        <w:t>, “The Collected Regrets of Clover”</w:t>
      </w:r>
    </w:p>
    <w:p w14:paraId="32A9522C" w14:textId="5F2D4C9B" w:rsidR="00681AD5" w:rsidRDefault="00681AD5" w:rsidP="00681AD5">
      <w:pPr>
        <w:rPr>
          <w:rFonts w:eastAsia="Times New Roman"/>
          <w:color w:val="000000"/>
        </w:rPr>
      </w:pPr>
      <w:r w:rsidRPr="00681AD5">
        <w:rPr>
          <w:rFonts w:eastAsia="Times New Roman"/>
          <w:b/>
          <w:bCs/>
          <w:color w:val="000000"/>
        </w:rPr>
        <w:t>Jan Warner</w:t>
      </w:r>
      <w:r>
        <w:rPr>
          <w:rFonts w:eastAsia="Times New Roman"/>
          <w:color w:val="000000"/>
        </w:rPr>
        <w:t xml:space="preserve"> (there are multiple books by this name!),</w:t>
      </w:r>
      <w:r w:rsidRPr="00681AD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“Grief Day by Day”</w:t>
      </w:r>
    </w:p>
    <w:p w14:paraId="5BFD3AE9" w14:textId="15488DE4" w:rsidR="00681AD5" w:rsidRDefault="00681AD5" w:rsidP="00681AD5">
      <w:pPr>
        <w:rPr>
          <w:rFonts w:eastAsia="Times New Roman"/>
          <w:color w:val="000000"/>
        </w:rPr>
      </w:pPr>
      <w:r w:rsidRPr="00681AD5">
        <w:rPr>
          <w:rFonts w:eastAsia="Times New Roman"/>
          <w:b/>
          <w:bCs/>
          <w:color w:val="000000"/>
        </w:rPr>
        <w:t xml:space="preserve">Susan J. </w:t>
      </w:r>
      <w:proofErr w:type="spellStart"/>
      <w:r w:rsidRPr="00681AD5">
        <w:rPr>
          <w:rFonts w:eastAsia="Times New Roman"/>
          <w:b/>
          <w:bCs/>
          <w:color w:val="000000"/>
        </w:rPr>
        <w:t>Zonnebelt</w:t>
      </w:r>
      <w:proofErr w:type="spellEnd"/>
      <w:r w:rsidRPr="00681AD5">
        <w:rPr>
          <w:rFonts w:eastAsia="Times New Roman"/>
          <w:b/>
          <w:bCs/>
          <w:color w:val="000000"/>
        </w:rPr>
        <w:t xml:space="preserve">-Smeenge, RN, Ed D and Robert C. DeVries, </w:t>
      </w:r>
      <w:proofErr w:type="spellStart"/>
      <w:proofErr w:type="gramStart"/>
      <w:r w:rsidRPr="00681AD5">
        <w:rPr>
          <w:rFonts w:eastAsia="Times New Roman"/>
          <w:b/>
          <w:bCs/>
          <w:color w:val="000000"/>
        </w:rPr>
        <w:t>D.Min</w:t>
      </w:r>
      <w:proofErr w:type="spellEnd"/>
      <w:proofErr w:type="gramEnd"/>
      <w:r w:rsidRPr="00681AD5">
        <w:rPr>
          <w:rFonts w:eastAsia="Times New Roman"/>
          <w:b/>
          <w:bCs/>
          <w:color w:val="000000"/>
        </w:rPr>
        <w:t>, PhD</w:t>
      </w:r>
      <w:r>
        <w:rPr>
          <w:rFonts w:eastAsia="Times New Roman"/>
          <w:b/>
          <w:bCs/>
          <w:color w:val="000000"/>
        </w:rPr>
        <w:t>., “</w:t>
      </w:r>
      <w:r>
        <w:rPr>
          <w:rFonts w:eastAsia="Times New Roman"/>
          <w:color w:val="000000"/>
        </w:rPr>
        <w:t>The Empty Chair: Handling Grief on Holidays and Special Occasions”</w:t>
      </w:r>
    </w:p>
    <w:p w14:paraId="6BEE9CCE" w14:textId="305388C2" w:rsidR="00681AD5" w:rsidRDefault="00685CAA" w:rsidP="00681AD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Chicken Soup for the Christmas Soul-a collection of short stories as told by </w:t>
      </w:r>
      <w:r w:rsidR="007542D3">
        <w:rPr>
          <w:rFonts w:eastAsia="Times New Roman"/>
          <w:color w:val="000000"/>
        </w:rPr>
        <w:t xml:space="preserve">various people about </w:t>
      </w:r>
      <w:r w:rsidR="00603186">
        <w:rPr>
          <w:rFonts w:eastAsia="Times New Roman"/>
          <w:color w:val="000000"/>
        </w:rPr>
        <w:t>their holiday experiences</w:t>
      </w:r>
    </w:p>
    <w:p w14:paraId="451A92F6" w14:textId="77777777" w:rsidR="00603186" w:rsidRDefault="00603186" w:rsidP="00681AD5">
      <w:pPr>
        <w:rPr>
          <w:rFonts w:eastAsia="Times New Roman"/>
          <w:color w:val="000000"/>
        </w:rPr>
      </w:pPr>
    </w:p>
    <w:p w14:paraId="2C9AF995" w14:textId="3EB3602C" w:rsidR="00603186" w:rsidRPr="00603186" w:rsidRDefault="00603186" w:rsidP="00681AD5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Movies:</w:t>
      </w:r>
    </w:p>
    <w:p w14:paraId="539D7334" w14:textId="126F5F6F" w:rsidR="00603186" w:rsidRDefault="00603186" w:rsidP="00603186">
      <w:r w:rsidRPr="00D42FBD">
        <w:rPr>
          <w:b/>
          <w:bCs/>
        </w:rPr>
        <w:t>Mitch Albom movies</w:t>
      </w:r>
      <w:proofErr w:type="gramStart"/>
      <w:r>
        <w:t>-</w:t>
      </w:r>
      <w:r w:rsidR="00D42FBD">
        <w:t>“</w:t>
      </w:r>
      <w:proofErr w:type="gramEnd"/>
      <w:r>
        <w:t>The Five People You Meet in Heaven, Tuesdays with Morrie</w:t>
      </w:r>
      <w:r w:rsidR="00D42FBD">
        <w:t>”</w:t>
      </w:r>
    </w:p>
    <w:p w14:paraId="63B55A41" w14:textId="0A490DEF" w:rsidR="00D42FBD" w:rsidRDefault="00D42FBD" w:rsidP="00603186">
      <w:r>
        <w:t xml:space="preserve">For adults and children: </w:t>
      </w:r>
      <w:r w:rsidR="00FD50C8">
        <w:t>“Jack Frost”</w:t>
      </w:r>
    </w:p>
    <w:p w14:paraId="7B5E3C44" w14:textId="335E9B32" w:rsidR="00333222" w:rsidRDefault="00333222" w:rsidP="00603186">
      <w:r>
        <w:t>“Miracle on 34</w:t>
      </w:r>
      <w:r w:rsidRPr="00333222">
        <w:rPr>
          <w:vertAlign w:val="superscript"/>
        </w:rPr>
        <w:t>th</w:t>
      </w:r>
      <w:r>
        <w:t xml:space="preserve"> Street”</w:t>
      </w:r>
    </w:p>
    <w:p w14:paraId="6D58B920" w14:textId="580FB148" w:rsidR="005D45DD" w:rsidRDefault="005D45DD" w:rsidP="00603186">
      <w:r>
        <w:lastRenderedPageBreak/>
        <w:t>“Almost Christmas”</w:t>
      </w:r>
    </w:p>
    <w:p w14:paraId="672145E8" w14:textId="2AD97073" w:rsidR="00603186" w:rsidRPr="00987A18" w:rsidRDefault="006A6B4C" w:rsidP="00681AD5">
      <w:r>
        <w:t>“It’s a Wonderful Life”</w:t>
      </w:r>
    </w:p>
    <w:p w14:paraId="14AD9E39" w14:textId="77777777" w:rsidR="00603186" w:rsidRDefault="00603186" w:rsidP="00681AD5">
      <w:pPr>
        <w:rPr>
          <w:rFonts w:eastAsia="Times New Roman"/>
          <w:color w:val="000000"/>
        </w:rPr>
      </w:pPr>
    </w:p>
    <w:p w14:paraId="2DAC80A1" w14:textId="6579B33F" w:rsidR="00603186" w:rsidRPr="00681AD5" w:rsidRDefault="00FD50C8" w:rsidP="00681AD5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Book f</w:t>
      </w:r>
      <w:r w:rsidR="00603186">
        <w:rPr>
          <w:rFonts w:eastAsia="Times New Roman"/>
          <w:color w:val="000000"/>
        </w:rPr>
        <w:t xml:space="preserve">or Children: </w:t>
      </w:r>
    </w:p>
    <w:p w14:paraId="34C60C86" w14:textId="77777777" w:rsidR="00681AD5" w:rsidRDefault="00681AD5"/>
    <w:p w14:paraId="41DFBC41" w14:textId="3F70B97F" w:rsidR="00681AD5" w:rsidRDefault="00603186">
      <w:r>
        <w:rPr>
          <w:noProof/>
        </w:rPr>
        <w:drawing>
          <wp:inline distT="0" distB="0" distL="0" distR="0" wp14:anchorId="62890956" wp14:editId="5815A279">
            <wp:extent cx="3261360" cy="3261360"/>
            <wp:effectExtent l="0" t="0" r="15240" b="15240"/>
            <wp:docPr id="257512024" name="Picture 1" descr="A book cover of a snowman and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12024" name="Picture 1" descr="A book cover of a snowman and a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ED3A" w14:textId="77777777" w:rsidR="00603186" w:rsidRDefault="00603186"/>
    <w:p w14:paraId="0709EC22" w14:textId="77777777" w:rsidR="00603186" w:rsidRDefault="00603186"/>
    <w:p w14:paraId="05526498" w14:textId="58474A45" w:rsidR="00603186" w:rsidRDefault="00FD50C8">
      <w:r>
        <w:t xml:space="preserve">Movie for children: </w:t>
      </w:r>
    </w:p>
    <w:p w14:paraId="52D1C482" w14:textId="6C81D7D8" w:rsidR="00B25962" w:rsidRPr="00D97409" w:rsidRDefault="00B25962" w:rsidP="00D97409">
      <w:pPr>
        <w:rPr>
          <w:rFonts w:eastAsia="Times New Roman"/>
          <w:color w:val="000000"/>
        </w:rPr>
      </w:pPr>
      <w:r>
        <w:rPr>
          <w:b/>
          <w:bCs/>
        </w:rPr>
        <w:t>Coco (2017</w:t>
      </w:r>
      <w:proofErr w:type="gramStart"/>
      <w:r>
        <w:rPr>
          <w:b/>
          <w:bCs/>
        </w:rPr>
        <w:t>)  (</w:t>
      </w:r>
      <w:proofErr w:type="gramEnd"/>
      <w:r>
        <w:rPr>
          <w:b/>
          <w:bCs/>
        </w:rPr>
        <w:t>kids)</w:t>
      </w:r>
    </w:p>
    <w:p w14:paraId="546C8205" w14:textId="77777777" w:rsidR="00B25962" w:rsidRDefault="00B25962" w:rsidP="00B2596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Plot</w:t>
      </w:r>
      <w:r>
        <w:rPr>
          <w:rFonts w:eastAsia="Times New Roman"/>
        </w:rPr>
        <w:t>: This animated film follows Miguel, a young boy who embarks on a journey to the Land of the Dead to uncover the truth about his family’s past and to connect with the memory of his late ancestor.</w:t>
      </w:r>
    </w:p>
    <w:p w14:paraId="61C4EF01" w14:textId="77777777" w:rsidR="00B25962" w:rsidRDefault="00B25962" w:rsidP="00B2596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Why it’s great</w:t>
      </w:r>
      <w:r>
        <w:rPr>
          <w:rFonts w:eastAsia="Times New Roman"/>
        </w:rPr>
        <w:t>: It’s a heartwarming and visually beautiful exploration of grief, memory, and family, while celebrating the importance of remembering loved ones.</w:t>
      </w:r>
    </w:p>
    <w:p w14:paraId="089E220B" w14:textId="77777777" w:rsidR="0027751B" w:rsidRDefault="0027751B" w:rsidP="0027751B">
      <w:pPr>
        <w:spacing w:after="0" w:line="240" w:lineRule="auto"/>
        <w:rPr>
          <w:rFonts w:eastAsia="Times New Roman"/>
        </w:rPr>
      </w:pPr>
    </w:p>
    <w:p w14:paraId="721017A7" w14:textId="77777777" w:rsidR="0027751B" w:rsidRDefault="0027751B" w:rsidP="0027751B">
      <w:pPr>
        <w:spacing w:after="0" w:line="240" w:lineRule="auto"/>
        <w:rPr>
          <w:rFonts w:eastAsia="Times New Roman"/>
        </w:rPr>
      </w:pPr>
    </w:p>
    <w:p w14:paraId="2D30B2F7" w14:textId="77777777" w:rsidR="00E76E20" w:rsidRDefault="00E76E20" w:rsidP="00E76E20">
      <w:pPr>
        <w:rPr>
          <w:rFonts w:eastAsia="Times New Roman"/>
          <w:color w:val="000000"/>
        </w:rPr>
      </w:pPr>
    </w:p>
    <w:p w14:paraId="66C6BB59" w14:textId="6C316EB3" w:rsidR="001028BB" w:rsidRDefault="001028BB"/>
    <w:sectPr w:rsidR="00102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13451"/>
    <w:multiLevelType w:val="multilevel"/>
    <w:tmpl w:val="8336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F51C2"/>
    <w:multiLevelType w:val="hybridMultilevel"/>
    <w:tmpl w:val="9C0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171207">
    <w:abstractNumId w:val="0"/>
  </w:num>
  <w:num w:numId="2" w16cid:durableId="206035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B"/>
    <w:rsid w:val="000F1311"/>
    <w:rsid w:val="001028BB"/>
    <w:rsid w:val="00161CB7"/>
    <w:rsid w:val="001D46A7"/>
    <w:rsid w:val="001F01C8"/>
    <w:rsid w:val="0027735D"/>
    <w:rsid w:val="0027751B"/>
    <w:rsid w:val="00333222"/>
    <w:rsid w:val="0041336D"/>
    <w:rsid w:val="004B3EDB"/>
    <w:rsid w:val="004F2ECE"/>
    <w:rsid w:val="005303C0"/>
    <w:rsid w:val="005D45DD"/>
    <w:rsid w:val="005F0CC4"/>
    <w:rsid w:val="00603186"/>
    <w:rsid w:val="00681AD5"/>
    <w:rsid w:val="006843D9"/>
    <w:rsid w:val="00685CAA"/>
    <w:rsid w:val="006A6B4C"/>
    <w:rsid w:val="00703BE9"/>
    <w:rsid w:val="007542D3"/>
    <w:rsid w:val="007C7438"/>
    <w:rsid w:val="007E6AD3"/>
    <w:rsid w:val="00806009"/>
    <w:rsid w:val="008C5981"/>
    <w:rsid w:val="00987A18"/>
    <w:rsid w:val="00B25962"/>
    <w:rsid w:val="00B43839"/>
    <w:rsid w:val="00B73BD3"/>
    <w:rsid w:val="00C033F9"/>
    <w:rsid w:val="00C07489"/>
    <w:rsid w:val="00C4504B"/>
    <w:rsid w:val="00CE590E"/>
    <w:rsid w:val="00D059D0"/>
    <w:rsid w:val="00D42FBD"/>
    <w:rsid w:val="00D97409"/>
    <w:rsid w:val="00DF3476"/>
    <w:rsid w:val="00E069B0"/>
    <w:rsid w:val="00E76E20"/>
    <w:rsid w:val="00EB7646"/>
    <w:rsid w:val="00EF2E32"/>
    <w:rsid w:val="00FD50C8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A20A"/>
  <w15:chartTrackingRefBased/>
  <w15:docId w15:val="{B666158C-DBA9-4747-BA1E-509E4458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8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3B37.21543B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Hollman</dc:creator>
  <cp:keywords/>
  <dc:description/>
  <cp:lastModifiedBy>Betty Bair</cp:lastModifiedBy>
  <cp:revision>2</cp:revision>
  <dcterms:created xsi:type="dcterms:W3CDTF">2024-11-22T14:26:00Z</dcterms:created>
  <dcterms:modified xsi:type="dcterms:W3CDTF">2024-11-22T14:26:00Z</dcterms:modified>
</cp:coreProperties>
</file>